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04" w:rsidRDefault="003452AD" w:rsidP="003452AD">
      <w:pPr>
        <w:jc w:val="center"/>
      </w:pPr>
      <w:r>
        <w:rPr>
          <w:noProof/>
        </w:rPr>
        <w:drawing>
          <wp:inline distT="0" distB="0" distL="0" distR="0" wp14:anchorId="16ED89BA" wp14:editId="1ABE3D68">
            <wp:extent cx="1952625" cy="10479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3999" cy="10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804" w:rsidRDefault="00E32804">
      <w:bookmarkStart w:id="0" w:name="_GoBack"/>
      <w:bookmarkEnd w:id="0"/>
    </w:p>
    <w:p w:rsidR="001C72E2" w:rsidRDefault="00E32804" w:rsidP="006F1C0F">
      <w:pPr>
        <w:jc w:val="center"/>
      </w:pPr>
      <w:r>
        <w:t>Obowiązkowe ubezpieczenie w czasie realizacji programu Erasmus</w:t>
      </w:r>
    </w:p>
    <w:p w:rsidR="006F1C0F" w:rsidRDefault="006F1C0F" w:rsidP="006F1C0F">
      <w:pPr>
        <w:jc w:val="center"/>
      </w:pPr>
    </w:p>
    <w:p w:rsidR="006F1C0F" w:rsidRDefault="006F1C0F" w:rsidP="006F1C0F">
      <w:pPr>
        <w:pStyle w:val="Akapitzlist"/>
        <w:numPr>
          <w:ilvl w:val="0"/>
          <w:numId w:val="1"/>
        </w:numPr>
      </w:pPr>
      <w:r w:rsidRPr="006F1C0F">
        <w:rPr>
          <w:b/>
        </w:rPr>
        <w:t>Europejska</w:t>
      </w:r>
      <w:r w:rsidR="00E32804" w:rsidRPr="006F1C0F">
        <w:rPr>
          <w:b/>
        </w:rPr>
        <w:t xml:space="preserve"> Karty Ubezpieczenia Zdrowotnego (EKUZ)</w:t>
      </w:r>
      <w:r>
        <w:t xml:space="preserve"> – p</w:t>
      </w:r>
      <w:r w:rsidRPr="006F1C0F">
        <w:t>ozwala na korzystanie z opieki zdrowotnej, o ile stwierdzone zostanie, że pomoc jest niezbędna z medycznego punktu widzenia.</w:t>
      </w:r>
    </w:p>
    <w:p w:rsidR="006F1C0F" w:rsidRDefault="006F1C0F" w:rsidP="006F1C0F">
      <w:pPr>
        <w:ind w:left="709"/>
      </w:pPr>
      <w:r>
        <w:t>EKUZ obejmuje:</w:t>
      </w:r>
    </w:p>
    <w:p w:rsidR="006F1C0F" w:rsidRDefault="006F1C0F" w:rsidP="006F1C0F">
      <w:pPr>
        <w:pStyle w:val="Akapitzlist"/>
        <w:numPr>
          <w:ilvl w:val="0"/>
          <w:numId w:val="2"/>
        </w:numPr>
      </w:pPr>
      <w:r>
        <w:t>podstawową opiekę medyczną w państwowych placówkach medycznych w krajach UE i EFTA (za usługi w prywatnych przychodniach czy u prywatnych specjalistów koszt musi ponieść ubezpieczony).</w:t>
      </w:r>
    </w:p>
    <w:p w:rsidR="006F1C0F" w:rsidRDefault="006F1C0F" w:rsidP="006F1C0F">
      <w:pPr>
        <w:pStyle w:val="Akapitzlist"/>
        <w:numPr>
          <w:ilvl w:val="0"/>
          <w:numId w:val="2"/>
        </w:numPr>
      </w:pPr>
      <w:r>
        <w:t>Ważne: EKUZ daje posiadaczowi takie same prawa, jak mieszkańcowi danego kraju, ale również nakłada na niego takie same obowiązki. W większości krajów europejskich pacjenci współfinansują wiele usług medycznych. Turyści z Polski, posiadający EKUZ, będą mieli więc taki sam obowiązek.</w:t>
      </w:r>
    </w:p>
    <w:p w:rsidR="006F1C0F" w:rsidRDefault="006F1C0F" w:rsidP="006F1C0F">
      <w:pPr>
        <w:ind w:left="709"/>
      </w:pPr>
      <w:r>
        <w:t>EKUZ nie obejmuje:</w:t>
      </w:r>
    </w:p>
    <w:p w:rsidR="006F1C0F" w:rsidRDefault="006F1C0F" w:rsidP="006F1C0F">
      <w:pPr>
        <w:pStyle w:val="Akapitzlist"/>
        <w:numPr>
          <w:ilvl w:val="0"/>
          <w:numId w:val="3"/>
        </w:numPr>
      </w:pPr>
      <w:r>
        <w:t>świadczeń medycznych nierefundowanych w danym kraju,</w:t>
      </w:r>
    </w:p>
    <w:p w:rsidR="006F1C0F" w:rsidRDefault="006F1C0F" w:rsidP="006F1C0F">
      <w:pPr>
        <w:pStyle w:val="Akapitzlist"/>
        <w:numPr>
          <w:ilvl w:val="0"/>
          <w:numId w:val="3"/>
        </w:numPr>
      </w:pPr>
      <w:r>
        <w:t>kosztów ratownictwa,</w:t>
      </w:r>
    </w:p>
    <w:p w:rsidR="006F1C0F" w:rsidRDefault="006F1C0F" w:rsidP="006F1C0F">
      <w:pPr>
        <w:pStyle w:val="Akapitzlist"/>
        <w:numPr>
          <w:ilvl w:val="0"/>
          <w:numId w:val="3"/>
        </w:numPr>
      </w:pPr>
      <w:r>
        <w:t>transportu medycznego do kraju posiadacza karty EKUZ,</w:t>
      </w:r>
    </w:p>
    <w:p w:rsidR="006F1C0F" w:rsidRDefault="006F1C0F" w:rsidP="006F1C0F">
      <w:pPr>
        <w:pStyle w:val="Akapitzlist"/>
        <w:numPr>
          <w:ilvl w:val="0"/>
          <w:numId w:val="3"/>
        </w:numPr>
      </w:pPr>
      <w:r>
        <w:t>usług medycznych świadczonych przez prywatne przychodnie i szpitale,</w:t>
      </w:r>
    </w:p>
    <w:p w:rsidR="006F1C0F" w:rsidRDefault="006F1C0F" w:rsidP="006F1C0F">
      <w:pPr>
        <w:pStyle w:val="Akapitzlist"/>
        <w:numPr>
          <w:ilvl w:val="0"/>
          <w:numId w:val="3"/>
        </w:numPr>
      </w:pPr>
      <w:r>
        <w:t>pomocy tłumacza,</w:t>
      </w:r>
    </w:p>
    <w:p w:rsidR="006F1C0F" w:rsidRDefault="006F1C0F" w:rsidP="006F1C0F">
      <w:pPr>
        <w:pStyle w:val="Akapitzlist"/>
        <w:numPr>
          <w:ilvl w:val="0"/>
          <w:numId w:val="3"/>
        </w:numPr>
      </w:pPr>
      <w:r>
        <w:t>pomocy w przypadku utraty bądź kradzieży dokumentów.</w:t>
      </w:r>
    </w:p>
    <w:p w:rsidR="006F1C0F" w:rsidRDefault="006F1C0F" w:rsidP="005B7ED1">
      <w:pPr>
        <w:ind w:left="709"/>
      </w:pPr>
      <w:r>
        <w:t>EKUZ funkcjonuje w:</w:t>
      </w:r>
    </w:p>
    <w:p w:rsidR="006F1C0F" w:rsidRDefault="006F1C0F" w:rsidP="006F1C0F">
      <w:pPr>
        <w:pStyle w:val="Akapitzlist"/>
        <w:numPr>
          <w:ilvl w:val="0"/>
          <w:numId w:val="4"/>
        </w:numPr>
      </w:pPr>
      <w:r>
        <w:t>krajach członkowskich Unii Europejskiej a także na terytoriach europejskich, np. Martynice, Majorce, Ibizie, Wyspach Kanaryjskich, Maderze. Wyłączone są natomiast Wyspy Normandzkie, Wyspy Owcze oraz Grenlandia,</w:t>
      </w:r>
    </w:p>
    <w:p w:rsidR="006F1C0F" w:rsidRDefault="006F1C0F" w:rsidP="006F1C0F">
      <w:pPr>
        <w:pStyle w:val="Akapitzlist"/>
        <w:numPr>
          <w:ilvl w:val="0"/>
          <w:numId w:val="4"/>
        </w:numPr>
      </w:pPr>
      <w:r>
        <w:t>krajach członkowskich Europejskiego Stowarzyszenia Wolnego Handlu (EFTA), czyli w Islandii, Norwegii, Szwajcarii, Liechtensteinie.</w:t>
      </w:r>
    </w:p>
    <w:p w:rsidR="006F1C0F" w:rsidRDefault="006F1C0F" w:rsidP="006F1C0F">
      <w:pPr>
        <w:pStyle w:val="Akapitzlist"/>
      </w:pPr>
    </w:p>
    <w:p w:rsidR="00F4141A" w:rsidRDefault="006F1C0F" w:rsidP="003D5785">
      <w:pPr>
        <w:pStyle w:val="Akapitzlist"/>
        <w:numPr>
          <w:ilvl w:val="0"/>
          <w:numId w:val="1"/>
        </w:numPr>
        <w:jc w:val="both"/>
      </w:pPr>
      <w:r w:rsidRPr="003D5785">
        <w:rPr>
          <w:b/>
        </w:rPr>
        <w:t xml:space="preserve">Ubezpieczenie </w:t>
      </w:r>
      <w:r w:rsidR="005B7ED1" w:rsidRPr="003D5785">
        <w:rPr>
          <w:b/>
        </w:rPr>
        <w:t>od kosztów leczenia</w:t>
      </w:r>
      <w:r w:rsidR="00F4141A">
        <w:t xml:space="preserve"> - chroni przed koniecznością samodzielnego pokrywania wydatków związanych z ewentualnym leczeniem poza granicami Polski. Gwarantuje zwrot kosztów poniesionych w związku z chorobą</w:t>
      </w:r>
      <w:r w:rsidR="003D5785">
        <w:t xml:space="preserve"> takich jak:</w:t>
      </w:r>
    </w:p>
    <w:p w:rsidR="003D5785" w:rsidRDefault="003D5785" w:rsidP="003D5785">
      <w:pPr>
        <w:pStyle w:val="Akapitzlist"/>
        <w:numPr>
          <w:ilvl w:val="0"/>
          <w:numId w:val="5"/>
        </w:numPr>
        <w:jc w:val="both"/>
      </w:pPr>
      <w:r>
        <w:t>wizyty lekarskie (domowe i w gabinetach),</w:t>
      </w:r>
    </w:p>
    <w:p w:rsidR="003D5785" w:rsidRDefault="003D5785" w:rsidP="003D5785">
      <w:pPr>
        <w:pStyle w:val="Akapitzlist"/>
        <w:numPr>
          <w:ilvl w:val="0"/>
          <w:numId w:val="5"/>
        </w:numPr>
        <w:jc w:val="both"/>
      </w:pPr>
      <w:r>
        <w:t>badania medyczne,</w:t>
      </w:r>
    </w:p>
    <w:p w:rsidR="003D5785" w:rsidRDefault="003D5785" w:rsidP="003D5785">
      <w:pPr>
        <w:pStyle w:val="Akapitzlist"/>
        <w:numPr>
          <w:ilvl w:val="0"/>
          <w:numId w:val="5"/>
        </w:numPr>
        <w:jc w:val="both"/>
      </w:pPr>
      <w:r>
        <w:t>niezbędne porady i konsultacje,</w:t>
      </w:r>
    </w:p>
    <w:p w:rsidR="003D5785" w:rsidRDefault="003D5785" w:rsidP="003D5785">
      <w:pPr>
        <w:pStyle w:val="Akapitzlist"/>
        <w:numPr>
          <w:ilvl w:val="0"/>
          <w:numId w:val="5"/>
        </w:numPr>
        <w:jc w:val="both"/>
      </w:pPr>
      <w:r>
        <w:t>doby spędzone w szpitalu (z opieką i wyżywieniem),</w:t>
      </w:r>
    </w:p>
    <w:p w:rsidR="003D5785" w:rsidRDefault="003D5785" w:rsidP="003D5785">
      <w:pPr>
        <w:pStyle w:val="Akapitzlist"/>
        <w:numPr>
          <w:ilvl w:val="0"/>
          <w:numId w:val="5"/>
        </w:numPr>
        <w:jc w:val="both"/>
      </w:pPr>
      <w:r>
        <w:t>zabiegi i operacje,</w:t>
      </w:r>
    </w:p>
    <w:p w:rsidR="003D5785" w:rsidRDefault="003D5785" w:rsidP="003D5785">
      <w:pPr>
        <w:pStyle w:val="Akapitzlist"/>
        <w:numPr>
          <w:ilvl w:val="0"/>
          <w:numId w:val="5"/>
        </w:numPr>
        <w:jc w:val="both"/>
      </w:pPr>
      <w:r>
        <w:lastRenderedPageBreak/>
        <w:t>transport sanitarny (ambulansem, śmigłowcem) oraz transport powrotny pacjenta do kraju,</w:t>
      </w:r>
    </w:p>
    <w:p w:rsidR="003D5785" w:rsidRDefault="003D5785" w:rsidP="003D5785">
      <w:pPr>
        <w:pStyle w:val="Akapitzlist"/>
        <w:numPr>
          <w:ilvl w:val="0"/>
          <w:numId w:val="5"/>
        </w:numPr>
        <w:jc w:val="both"/>
      </w:pPr>
      <w:r>
        <w:t>ratownictwo (czasem jest zaliczane jako osobny element ubezpieczenia) na lądzie, morzu, w górach oraz jaskiniach,</w:t>
      </w:r>
    </w:p>
    <w:p w:rsidR="003D5785" w:rsidRDefault="003D5785" w:rsidP="003D5785">
      <w:pPr>
        <w:pStyle w:val="Akapitzlist"/>
        <w:numPr>
          <w:ilvl w:val="0"/>
          <w:numId w:val="5"/>
        </w:numPr>
        <w:jc w:val="both"/>
      </w:pPr>
      <w:r>
        <w:t>zakup leków, środków opatrunkowych oraz innych akcesoriów medycznych.</w:t>
      </w:r>
    </w:p>
    <w:p w:rsidR="005B7ED1" w:rsidRDefault="005B7ED1" w:rsidP="005B7ED1">
      <w:pPr>
        <w:pStyle w:val="Akapitzlist"/>
      </w:pPr>
    </w:p>
    <w:p w:rsidR="003D5785" w:rsidRDefault="005B7ED1" w:rsidP="007446C9">
      <w:pPr>
        <w:pStyle w:val="Akapitzlist"/>
        <w:numPr>
          <w:ilvl w:val="0"/>
          <w:numId w:val="1"/>
        </w:numPr>
        <w:ind w:left="360"/>
      </w:pPr>
      <w:r w:rsidRPr="00DE11A5">
        <w:rPr>
          <w:b/>
        </w:rPr>
        <w:t>Ubezpieczenie od następstw nieszczęśliwych wypadków</w:t>
      </w:r>
      <w:r w:rsidR="00CA420A" w:rsidRPr="00DE11A5">
        <w:rPr>
          <w:b/>
        </w:rPr>
        <w:t xml:space="preserve"> </w:t>
      </w:r>
      <w:r w:rsidR="00CA420A">
        <w:t>(</w:t>
      </w:r>
      <w:r w:rsidR="00CA420A" w:rsidRPr="00CA420A">
        <w:t>nieszczęśliwy wypadek to zdarzenie nagłe, niespodziewane i wywołane przyczyną zewnętrzną</w:t>
      </w:r>
      <w:r w:rsidR="00CA420A">
        <w:t xml:space="preserve">) - </w:t>
      </w:r>
      <w:r w:rsidR="003D5785" w:rsidRPr="003D5785">
        <w:t>zapewni</w:t>
      </w:r>
      <w:r w:rsidR="00CA420A">
        <w:t>a</w:t>
      </w:r>
      <w:r w:rsidR="003D5785" w:rsidRPr="003D5785">
        <w:t xml:space="preserve"> poczucie komfortu w przypadku wystąpienia nieprzewidzianych zdarzeń, które mogą wystąpić w życiu prywatnym, zawodowym, czy też w ruchu drogowym</w:t>
      </w:r>
      <w:r w:rsidR="00CA420A">
        <w:t>, takich jak:</w:t>
      </w:r>
    </w:p>
    <w:p w:rsidR="00CA420A" w:rsidRPr="00CA420A" w:rsidRDefault="00CA420A" w:rsidP="00CA420A">
      <w:pPr>
        <w:pStyle w:val="Akapitzlist"/>
        <w:numPr>
          <w:ilvl w:val="0"/>
          <w:numId w:val="6"/>
        </w:numPr>
        <w:ind w:left="709"/>
        <w:rPr>
          <w:rFonts w:cstheme="minorHAnsi"/>
        </w:rPr>
      </w:pPr>
      <w:r>
        <w:t>r</w:t>
      </w:r>
      <w:r w:rsidRPr="00CA420A">
        <w:t>ekompens</w:t>
      </w:r>
      <w:r>
        <w:t>ata</w:t>
      </w:r>
      <w:r w:rsidRPr="00CA420A">
        <w:t xml:space="preserve"> uszczerbk</w:t>
      </w:r>
      <w:r>
        <w:t>u</w:t>
      </w:r>
      <w:r w:rsidRPr="00CA420A">
        <w:t xml:space="preserve"> na zdrowiu</w:t>
      </w:r>
      <w:r>
        <w:t xml:space="preserve"> </w:t>
      </w:r>
      <w:r w:rsidRPr="00CA420A">
        <w:t>poniesion</w:t>
      </w:r>
      <w:r>
        <w:t>ego</w:t>
      </w:r>
      <w:r w:rsidRPr="00CA420A">
        <w:t xml:space="preserve"> wskutek nieszczęśliwego </w:t>
      </w:r>
      <w:r w:rsidRPr="00CA420A">
        <w:rPr>
          <w:rFonts w:cstheme="minorHAnsi"/>
        </w:rPr>
        <w:t>wypadku</w:t>
      </w:r>
      <w:r>
        <w:rPr>
          <w:rFonts w:cstheme="minorHAnsi"/>
        </w:rPr>
        <w:t>,</w:t>
      </w:r>
    </w:p>
    <w:p w:rsidR="00CA420A" w:rsidRPr="00CA420A" w:rsidRDefault="00CA420A" w:rsidP="00CA420A">
      <w:pPr>
        <w:pStyle w:val="Akapitzlist"/>
        <w:numPr>
          <w:ilvl w:val="0"/>
          <w:numId w:val="6"/>
        </w:numPr>
        <w:ind w:left="709"/>
        <w:rPr>
          <w:rFonts w:cstheme="minorHAnsi"/>
        </w:rPr>
      </w:pPr>
      <w:r>
        <w:rPr>
          <w:rFonts w:cstheme="minorHAnsi"/>
          <w:shd w:val="clear" w:color="auto" w:fill="FFFFFF"/>
        </w:rPr>
        <w:t>rekompensata za p</w:t>
      </w:r>
      <w:r w:rsidRPr="00CA420A">
        <w:rPr>
          <w:rFonts w:cstheme="minorHAnsi"/>
          <w:shd w:val="clear" w:color="auto" w:fill="FFFFFF"/>
        </w:rPr>
        <w:t>obyt w szpitalu wskutek nieszczęśliwego wypadku</w:t>
      </w:r>
      <w:r>
        <w:rPr>
          <w:rFonts w:cstheme="minorHAnsi"/>
          <w:shd w:val="clear" w:color="auto" w:fill="FFFFFF"/>
        </w:rPr>
        <w:t>,</w:t>
      </w:r>
    </w:p>
    <w:p w:rsidR="00CA420A" w:rsidRDefault="00CA420A" w:rsidP="00CA420A">
      <w:pPr>
        <w:pStyle w:val="Akapitzlist"/>
        <w:numPr>
          <w:ilvl w:val="0"/>
          <w:numId w:val="6"/>
        </w:numPr>
        <w:ind w:left="709"/>
        <w:rPr>
          <w:rFonts w:cstheme="minorHAnsi"/>
        </w:rPr>
      </w:pPr>
      <w:r>
        <w:rPr>
          <w:rFonts w:cstheme="minorHAnsi"/>
        </w:rPr>
        <w:t>z</w:t>
      </w:r>
      <w:r w:rsidRPr="00CA420A">
        <w:rPr>
          <w:rFonts w:cstheme="minorHAnsi"/>
        </w:rPr>
        <w:t>wrot kosztów naprawy, wypożyczenia lub zakupu środków pomocniczych</w:t>
      </w:r>
      <w:r>
        <w:rPr>
          <w:rFonts w:cstheme="minorHAnsi"/>
        </w:rPr>
        <w:t>,</w:t>
      </w:r>
    </w:p>
    <w:p w:rsidR="00DE11A5" w:rsidRDefault="00CA420A" w:rsidP="00DE11A5">
      <w:pPr>
        <w:pStyle w:val="Akapitzlist"/>
        <w:numPr>
          <w:ilvl w:val="0"/>
          <w:numId w:val="6"/>
        </w:numPr>
        <w:ind w:left="709"/>
        <w:rPr>
          <w:rFonts w:cstheme="minorHAnsi"/>
        </w:rPr>
      </w:pPr>
      <w:r>
        <w:rPr>
          <w:rFonts w:cstheme="minorHAnsi"/>
        </w:rPr>
        <w:t>z</w:t>
      </w:r>
      <w:r w:rsidRPr="00CA420A">
        <w:rPr>
          <w:rFonts w:cstheme="minorHAnsi"/>
        </w:rPr>
        <w:t>wrot kosztów leczenia i rehabilitacji</w:t>
      </w:r>
      <w:r>
        <w:rPr>
          <w:rFonts w:cstheme="minorHAnsi"/>
        </w:rPr>
        <w:t>,</w:t>
      </w:r>
    </w:p>
    <w:p w:rsidR="00DE11A5" w:rsidRDefault="00DE11A5" w:rsidP="00DE11A5">
      <w:pPr>
        <w:pStyle w:val="Akapitzlist"/>
        <w:numPr>
          <w:ilvl w:val="0"/>
          <w:numId w:val="6"/>
        </w:numPr>
        <w:ind w:left="709"/>
        <w:rPr>
          <w:rFonts w:cstheme="minorHAnsi"/>
        </w:rPr>
      </w:pPr>
      <w:r w:rsidRPr="00DE11A5">
        <w:rPr>
          <w:rFonts w:cstheme="minorHAnsi"/>
        </w:rPr>
        <w:t>transport sanitarny (ambulansem, śmigłowcem) oraz transport powrotny pacjenta do kraju,</w:t>
      </w:r>
    </w:p>
    <w:p w:rsidR="00DE11A5" w:rsidRPr="00DE11A5" w:rsidRDefault="00DE11A5" w:rsidP="00DE11A5">
      <w:pPr>
        <w:pStyle w:val="Akapitzlist"/>
        <w:numPr>
          <w:ilvl w:val="0"/>
          <w:numId w:val="6"/>
        </w:numPr>
        <w:ind w:left="709"/>
        <w:rPr>
          <w:rFonts w:cstheme="minorHAnsi"/>
        </w:rPr>
      </w:pPr>
      <w:r w:rsidRPr="00DE11A5">
        <w:rPr>
          <w:rFonts w:cstheme="minorHAnsi"/>
        </w:rPr>
        <w:t>transport sanitarny do kraju</w:t>
      </w:r>
      <w:r>
        <w:rPr>
          <w:rFonts w:cstheme="minorHAnsi"/>
        </w:rPr>
        <w:t xml:space="preserve"> w przypadku śmierci.</w:t>
      </w:r>
    </w:p>
    <w:p w:rsidR="006F1C0F" w:rsidRDefault="006F1C0F" w:rsidP="006F1C0F">
      <w:pPr>
        <w:pStyle w:val="Akapitzlist"/>
      </w:pPr>
    </w:p>
    <w:p w:rsidR="006F1C0F" w:rsidRDefault="006F1C0F" w:rsidP="006F1C0F">
      <w:pPr>
        <w:pStyle w:val="Akapitzlist"/>
      </w:pPr>
    </w:p>
    <w:p w:rsidR="006F1C0F" w:rsidRPr="006F1C0F" w:rsidRDefault="006F1C0F" w:rsidP="00DE11A5">
      <w:pPr>
        <w:pStyle w:val="Akapitzlist"/>
        <w:numPr>
          <w:ilvl w:val="0"/>
          <w:numId w:val="1"/>
        </w:numPr>
        <w:ind w:left="426"/>
        <w:rPr>
          <w:b/>
        </w:rPr>
      </w:pPr>
      <w:r w:rsidRPr="006F1C0F">
        <w:rPr>
          <w:b/>
        </w:rPr>
        <w:t>Ubezpieczenie od odpowiedzialności cywilnej (dotyczy szkód spowodowanych w czasie odbywania praktyki)</w:t>
      </w:r>
    </w:p>
    <w:p w:rsidR="006F1C0F" w:rsidRDefault="006F1C0F" w:rsidP="00DE11A5">
      <w:pPr>
        <w:ind w:left="426"/>
        <w:jc w:val="both"/>
      </w:pPr>
      <w:r w:rsidRPr="006F1C0F">
        <w:t xml:space="preserve">Ubezpieczenie od odpowiedzialności cywilnej obejmuje koszty ewentualnych szkód wyrządzonych podczas pobytu na praktyce (w czasie i poza godzinami pracy). Jeśli instytucja przyjmująca nie zapewnia obowiązkowego ubezpieczenia od odpowiedzialności cywilnej za szkody wyrządzone przez </w:t>
      </w:r>
      <w:r>
        <w:t>uczestnika programu Erasmus+</w:t>
      </w:r>
      <w:r w:rsidRPr="006F1C0F">
        <w:t xml:space="preserve"> w miejscu odbywania praktyki, </w:t>
      </w:r>
      <w:r>
        <w:t>uczestnik</w:t>
      </w:r>
      <w:r w:rsidRPr="006F1C0F">
        <w:t xml:space="preserve"> jest zobowiązany do wykupienia takiego ubezpieczenia we własnym zakresie. </w:t>
      </w:r>
    </w:p>
    <w:p w:rsidR="006F1C0F" w:rsidRPr="006F1C0F" w:rsidRDefault="006F1C0F" w:rsidP="00DE11A5">
      <w:pPr>
        <w:ind w:left="426"/>
        <w:jc w:val="both"/>
        <w:rPr>
          <w:b/>
        </w:rPr>
      </w:pPr>
      <w:r w:rsidRPr="006F1C0F">
        <w:rPr>
          <w:b/>
        </w:rPr>
        <w:t>UWAGA! Ubezpieczenie OC w życiu prywatnym nie pokrywa szkód wyrządzonych w miejscu odbywania praktyki!</w:t>
      </w:r>
    </w:p>
    <w:sectPr w:rsidR="006F1C0F" w:rsidRPr="006F1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64BAE"/>
    <w:multiLevelType w:val="hybridMultilevel"/>
    <w:tmpl w:val="44085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E27EF"/>
    <w:multiLevelType w:val="hybridMultilevel"/>
    <w:tmpl w:val="BE8EE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8713B"/>
    <w:multiLevelType w:val="hybridMultilevel"/>
    <w:tmpl w:val="69A8C33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F26113B"/>
    <w:multiLevelType w:val="hybridMultilevel"/>
    <w:tmpl w:val="BE848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5085"/>
    <w:multiLevelType w:val="hybridMultilevel"/>
    <w:tmpl w:val="99AA9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B3B2F"/>
    <w:multiLevelType w:val="hybridMultilevel"/>
    <w:tmpl w:val="8D380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04"/>
    <w:rsid w:val="001C72E2"/>
    <w:rsid w:val="003452AD"/>
    <w:rsid w:val="003D5785"/>
    <w:rsid w:val="005B7ED1"/>
    <w:rsid w:val="006F1C0F"/>
    <w:rsid w:val="00CA420A"/>
    <w:rsid w:val="00DE11A5"/>
    <w:rsid w:val="00E32804"/>
    <w:rsid w:val="00F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2BF72-B675-4420-8C2B-A2FE7D74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0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A4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0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2021-12-08T11:11:00Z</dcterms:created>
  <dcterms:modified xsi:type="dcterms:W3CDTF">2023-01-03T11:52:00Z</dcterms:modified>
</cp:coreProperties>
</file>